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68EB" w:rsidRDefault="00E668EB" w:rsidP="00E668EB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bookmarkStart w:id="0" w:name="_GoBack"/>
      <w:bookmarkEnd w:id="0"/>
      <w:r>
        <w:rPr>
          <w:noProof/>
          <w:lang w:val="en-US"/>
        </w:rPr>
        <w:drawing>
          <wp:inline distT="0" distB="0" distL="0" distR="0">
            <wp:extent cx="673100" cy="673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8EB" w:rsidRDefault="00E668EB" w:rsidP="00E668EB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E668EB" w:rsidRDefault="00E668EB" w:rsidP="00E668EB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E668EB" w:rsidRDefault="00E668EB" w:rsidP="00E668EB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E668EB" w:rsidRDefault="00E668EB" w:rsidP="00E668EB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E668EB" w:rsidRDefault="00E668EB" w:rsidP="00E668EB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(projektas) </w:t>
      </w:r>
    </w:p>
    <w:p w:rsidR="00E668EB" w:rsidRDefault="00E668EB" w:rsidP="00E668EB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E668EB" w:rsidRDefault="00E668EB" w:rsidP="00E668EB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dėl turto perdavimo anykščių </w:t>
      </w:r>
      <w:r w:rsidR="00BC302F">
        <w:rPr>
          <w:b/>
          <w:caps/>
        </w:rPr>
        <w:t>kūno kultūros ir sporto centrui</w:t>
      </w:r>
      <w:r>
        <w:rPr>
          <w:b/>
          <w:caps/>
        </w:rPr>
        <w:t xml:space="preserve"> valdyti, naudoti ir disponuoji juo patikėjimo teise</w:t>
      </w:r>
    </w:p>
    <w:p w:rsidR="00E668EB" w:rsidRDefault="00E668EB" w:rsidP="00E668EB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E668EB" w:rsidRDefault="0027065B" w:rsidP="00E668EB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0E7680">
          <w:t>2019 m. birželio 27</w:t>
        </w:r>
        <w:r w:rsidR="00E668EB">
          <w:t xml:space="preserve"> d.</w:t>
        </w:r>
      </w:fldSimple>
      <w:r w:rsidR="00E668EB">
        <w:t xml:space="preserve"> Nr. 1-T-</w:t>
      </w:r>
      <w:r w:rsidR="00F64AB4">
        <w:t>232</w:t>
      </w:r>
      <w:r w:rsidR="00E668EB">
        <w:fldChar w:fldCharType="begin"/>
      </w:r>
      <w:r w:rsidR="00E668EB">
        <w:instrText xml:space="preserve"> FILLIN "indeksas" \* MERGEFORMAT </w:instrText>
      </w:r>
      <w:r w:rsidR="00E668EB">
        <w:fldChar w:fldCharType="end"/>
      </w:r>
    </w:p>
    <w:p w:rsidR="00E668EB" w:rsidRDefault="00E668EB" w:rsidP="00E668EB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E668EB" w:rsidRDefault="00E668EB" w:rsidP="00E668EB">
      <w:pPr>
        <w:pStyle w:val="Pagrindinistekstas"/>
        <w:rPr>
          <w:bCs w:val="0"/>
        </w:rPr>
      </w:pPr>
    </w:p>
    <w:p w:rsidR="00E668EB" w:rsidRDefault="00E668EB" w:rsidP="00E668EB">
      <w:pPr>
        <w:pStyle w:val="Pagrindinistekstas"/>
        <w:rPr>
          <w:bCs w:val="0"/>
        </w:rPr>
      </w:pPr>
    </w:p>
    <w:p w:rsidR="00E668EB" w:rsidRDefault="00E668EB" w:rsidP="00E668EB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 Vadovaudamasi Lietuvos Respublikos vietos sa</w:t>
      </w:r>
      <w:r w:rsidR="00BC302F">
        <w:rPr>
          <w:bCs w:val="0"/>
        </w:rPr>
        <w:t>vivaldos įstatymo 6 straipsnio 29</w:t>
      </w:r>
      <w:r>
        <w:rPr>
          <w:bCs w:val="0"/>
        </w:rPr>
        <w:t xml:space="preserve"> punktu, 16 straipsnio 2 dalies 26 punktu, 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rajono savivaldybės tarybos 2014 m. vasario 27 d. sprendimu Nr. 1-TS-99 ,,Dėl Anykščių rajono savivaldybei nuosavybės teise priklausančio turto perdavimo valdyti, naudotis ir disponuoti juo patikėjimo teise tvarkos aprašo patvirtinimo“, 3.1 papunkčiu, 7 ir 10 punkt</w:t>
      </w:r>
      <w:r w:rsidR="0094287B">
        <w:rPr>
          <w:bCs w:val="0"/>
        </w:rPr>
        <w:t>ais, įsigijus turtą bei atsižvelgdama</w:t>
      </w:r>
      <w:r w:rsidR="00BC302F">
        <w:rPr>
          <w:bCs w:val="0"/>
        </w:rPr>
        <w:t xml:space="preserve"> </w:t>
      </w:r>
      <w:r>
        <w:rPr>
          <w:bCs w:val="0"/>
        </w:rPr>
        <w:t>į</w:t>
      </w:r>
      <w:r w:rsidR="00043053">
        <w:rPr>
          <w:bCs w:val="0"/>
        </w:rPr>
        <w:t xml:space="preserve"> biudžetinės įstaigos</w:t>
      </w:r>
      <w:r>
        <w:rPr>
          <w:bCs w:val="0"/>
        </w:rPr>
        <w:t xml:space="preserve"> </w:t>
      </w:r>
      <w:r w:rsidR="00CE0716">
        <w:rPr>
          <w:bCs w:val="0"/>
        </w:rPr>
        <w:t xml:space="preserve">Anykščių </w:t>
      </w:r>
      <w:r w:rsidR="00BC302F">
        <w:rPr>
          <w:bCs w:val="0"/>
        </w:rPr>
        <w:t>kūno kultūr</w:t>
      </w:r>
      <w:r w:rsidR="0094287B">
        <w:rPr>
          <w:bCs w:val="0"/>
        </w:rPr>
        <w:t>os ir sporto centro 2019 m. birželio  5</w:t>
      </w:r>
      <w:r w:rsidR="00BC302F">
        <w:rPr>
          <w:bCs w:val="0"/>
        </w:rPr>
        <w:t xml:space="preserve"> d. prašymą Nr. SR-</w:t>
      </w:r>
      <w:r w:rsidR="0094287B">
        <w:rPr>
          <w:bCs w:val="0"/>
        </w:rPr>
        <w:t>80 „Dėl sportinio inventoriaus perdavimo</w:t>
      </w:r>
      <w:r w:rsidR="00BC302F">
        <w:rPr>
          <w:bCs w:val="0"/>
        </w:rPr>
        <w:t xml:space="preserve">“, </w:t>
      </w:r>
      <w:r>
        <w:rPr>
          <w:bCs w:val="0"/>
        </w:rPr>
        <w:t xml:space="preserve"> Any</w:t>
      </w:r>
      <w:r w:rsidR="00A16529">
        <w:rPr>
          <w:bCs w:val="0"/>
        </w:rPr>
        <w:t>kščių rajono savivaldybės taryba</w:t>
      </w:r>
      <w:r w:rsidR="0094287B">
        <w:rPr>
          <w:bCs w:val="0"/>
        </w:rPr>
        <w:t xml:space="preserve"> </w:t>
      </w:r>
      <w:r>
        <w:rPr>
          <w:bCs w:val="0"/>
        </w:rPr>
        <w:t>n u s p r e n d ž i a:</w:t>
      </w:r>
    </w:p>
    <w:p w:rsidR="00BF036F" w:rsidRDefault="00E668EB" w:rsidP="007027C9">
      <w:pPr>
        <w:pStyle w:val="Pagrindinistekstas"/>
        <w:numPr>
          <w:ilvl w:val="0"/>
          <w:numId w:val="1"/>
        </w:numPr>
        <w:spacing w:line="360" w:lineRule="auto"/>
        <w:rPr>
          <w:bCs w:val="0"/>
        </w:rPr>
      </w:pPr>
      <w:r>
        <w:rPr>
          <w:bCs w:val="0"/>
        </w:rPr>
        <w:t>Pe</w:t>
      </w:r>
      <w:r w:rsidR="00BF036F">
        <w:rPr>
          <w:bCs w:val="0"/>
        </w:rPr>
        <w:t xml:space="preserve">rduoti </w:t>
      </w:r>
      <w:r>
        <w:rPr>
          <w:bCs w:val="0"/>
        </w:rPr>
        <w:t xml:space="preserve">savivaldybės biudžetinei įstaigai Anykščių </w:t>
      </w:r>
      <w:r w:rsidR="00BC302F">
        <w:rPr>
          <w:bCs w:val="0"/>
        </w:rPr>
        <w:t>kūno kultūros ir sporto centrui</w:t>
      </w:r>
      <w:r w:rsidR="00476634" w:rsidRPr="00BF036F">
        <w:rPr>
          <w:bCs w:val="0"/>
        </w:rPr>
        <w:t xml:space="preserve"> (koda</w:t>
      </w:r>
      <w:r w:rsidR="004E4B5B" w:rsidRPr="00BF036F">
        <w:rPr>
          <w:bCs w:val="0"/>
        </w:rPr>
        <w:t>s</w:t>
      </w:r>
    </w:p>
    <w:p w:rsidR="0094287B" w:rsidRDefault="00AF00D8" w:rsidP="0094287B">
      <w:pPr>
        <w:pStyle w:val="Pagrindinistekstas"/>
        <w:spacing w:line="360" w:lineRule="auto"/>
        <w:rPr>
          <w:bCs w:val="0"/>
        </w:rPr>
      </w:pPr>
      <w:r>
        <w:rPr>
          <w:bCs w:val="0"/>
        </w:rPr>
        <w:t>190049838</w:t>
      </w:r>
      <w:r w:rsidR="003E5F45" w:rsidRPr="00BF036F">
        <w:rPr>
          <w:bCs w:val="0"/>
        </w:rPr>
        <w:t>,</w:t>
      </w:r>
      <w:r>
        <w:rPr>
          <w:bCs w:val="0"/>
        </w:rPr>
        <w:t xml:space="preserve"> Liudiškių g. 18</w:t>
      </w:r>
      <w:r w:rsidR="004E4B5B" w:rsidRPr="00BF036F">
        <w:rPr>
          <w:bCs w:val="0"/>
        </w:rPr>
        <w:t>, Anykščių m.</w:t>
      </w:r>
      <w:r w:rsidR="00E668EB" w:rsidRPr="00BF036F">
        <w:rPr>
          <w:bCs w:val="0"/>
        </w:rPr>
        <w:t xml:space="preserve">) savarankiškosios savivaldybių funkcijos – </w:t>
      </w:r>
      <w:r w:rsidR="000712F8">
        <w:rPr>
          <w:bCs w:val="0"/>
        </w:rPr>
        <w:t>kūno kultūro</w:t>
      </w:r>
      <w:r>
        <w:rPr>
          <w:bCs w:val="0"/>
        </w:rPr>
        <w:t>s ir sporto plėtojimas, gyventojų poilsio organizavimas</w:t>
      </w:r>
      <w:r w:rsidR="00E668EB" w:rsidRPr="00BF036F">
        <w:rPr>
          <w:bCs w:val="0"/>
        </w:rPr>
        <w:t xml:space="preserve"> – įgyvendinimui patikėjimo teise valdyti, naudoti ir disponuoti, Anykščių rajono savivaldybei</w:t>
      </w:r>
      <w:r w:rsidR="00E5602D" w:rsidRPr="00BF036F">
        <w:rPr>
          <w:bCs w:val="0"/>
        </w:rPr>
        <w:t xml:space="preserve"> nuosavybės teise priklausantį</w:t>
      </w:r>
      <w:r w:rsidR="0094287B">
        <w:rPr>
          <w:bCs w:val="0"/>
        </w:rPr>
        <w:t xml:space="preserve"> trumpalaikį</w:t>
      </w:r>
      <w:r>
        <w:rPr>
          <w:bCs w:val="0"/>
        </w:rPr>
        <w:t xml:space="preserve"> materialųjį turtą (priedas).</w:t>
      </w:r>
    </w:p>
    <w:p w:rsidR="007027C9" w:rsidRDefault="0094287B" w:rsidP="00E668EB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 2. </w:t>
      </w:r>
      <w:r w:rsidR="00E668EB">
        <w:rPr>
          <w:bCs w:val="0"/>
        </w:rPr>
        <w:t>Įgalioti Anykščių rajono savivaldybės administracijos direktorių Anykščių rajono savivaldybės vardu pasirašyti šio sprendimo 1 punkte nurodyto turto perdavimo-priėmimo aktą.</w:t>
      </w:r>
    </w:p>
    <w:p w:rsidR="0094287B" w:rsidRDefault="0094287B" w:rsidP="00E668EB">
      <w:pPr>
        <w:pStyle w:val="Pagrindinistekstas"/>
        <w:spacing w:line="360" w:lineRule="auto"/>
        <w:rPr>
          <w:bCs w:val="0"/>
        </w:rPr>
      </w:pPr>
    </w:p>
    <w:p w:rsidR="0094287B" w:rsidRDefault="0094287B" w:rsidP="00E668EB">
      <w:pPr>
        <w:pStyle w:val="Pagrindinistekstas"/>
        <w:spacing w:line="360" w:lineRule="auto"/>
        <w:rPr>
          <w:bCs w:val="0"/>
        </w:rPr>
      </w:pPr>
    </w:p>
    <w:p w:rsidR="00976F05" w:rsidRDefault="00976F05" w:rsidP="00E668EB">
      <w:pPr>
        <w:pStyle w:val="Pagrindinistekstas"/>
        <w:spacing w:line="360" w:lineRule="auto"/>
        <w:rPr>
          <w:bCs w:val="0"/>
        </w:rPr>
      </w:pPr>
    </w:p>
    <w:p w:rsidR="00E668EB" w:rsidRDefault="00E668EB" w:rsidP="00E668EB">
      <w:pPr>
        <w:pStyle w:val="Pagrindinistekstas"/>
        <w:spacing w:line="360" w:lineRule="auto"/>
      </w:pPr>
      <w:r>
        <w:lastRenderedPageBreak/>
        <w:t xml:space="preserve">           Šis sprendimas gali būti skundžiamas bendrosios kompetencijos teismui Lietuvos Respublikos civilinio proceso kodekso nustatyta tvarka.</w:t>
      </w:r>
    </w:p>
    <w:p w:rsidR="00E668EB" w:rsidRDefault="00E668EB" w:rsidP="00E668EB">
      <w:pPr>
        <w:pStyle w:val="Pagrindinistekstas"/>
        <w:spacing w:line="360" w:lineRule="auto"/>
      </w:pPr>
    </w:p>
    <w:p w:rsidR="007743D3" w:rsidRDefault="0094287B" w:rsidP="007743D3">
      <w:pPr>
        <w:pStyle w:val="Pagrindinistekstas"/>
        <w:spacing w:line="360" w:lineRule="auto"/>
      </w:pPr>
      <w:r>
        <w:t>Meras</w:t>
      </w:r>
      <w:r w:rsidR="007743D3">
        <w:t xml:space="preserve">                                                                                 </w:t>
      </w:r>
      <w:r>
        <w:t xml:space="preserve">                                      </w:t>
      </w:r>
      <w:r w:rsidR="007743D3">
        <w:t xml:space="preserve">  Sigutis Obelevičius                                                                                                                </w:t>
      </w:r>
    </w:p>
    <w:p w:rsidR="00E668EB" w:rsidRDefault="00E668EB" w:rsidP="00E668EB">
      <w:pPr>
        <w:pStyle w:val="Pagrindinistekstas"/>
        <w:spacing w:line="360" w:lineRule="auto"/>
      </w:pPr>
    </w:p>
    <w:p w:rsidR="00E668EB" w:rsidRDefault="00E668EB" w:rsidP="00E668EB">
      <w:pPr>
        <w:pStyle w:val="Pagrindinistekstas"/>
        <w:spacing w:line="360" w:lineRule="auto"/>
      </w:pPr>
    </w:p>
    <w:p w:rsidR="00E668EB" w:rsidRDefault="00E668EB" w:rsidP="00E668EB">
      <w:pPr>
        <w:pStyle w:val="Pagrindinistekstas"/>
        <w:spacing w:line="360" w:lineRule="auto"/>
      </w:pPr>
    </w:p>
    <w:p w:rsidR="00E668EB" w:rsidRDefault="00E668EB" w:rsidP="00E668EB">
      <w:pPr>
        <w:pStyle w:val="Pagrindinistekstas"/>
        <w:spacing w:line="360" w:lineRule="auto"/>
      </w:pPr>
    </w:p>
    <w:p w:rsidR="00E668EB" w:rsidRDefault="00E668EB" w:rsidP="00E668EB">
      <w:pPr>
        <w:pStyle w:val="Pagrindinistekstas"/>
        <w:spacing w:line="360" w:lineRule="auto"/>
      </w:pPr>
    </w:p>
    <w:p w:rsidR="00E668EB" w:rsidRDefault="00E668EB" w:rsidP="00E668EB">
      <w:pPr>
        <w:pStyle w:val="Pagrindinistekstas"/>
        <w:spacing w:line="360" w:lineRule="auto"/>
      </w:pPr>
    </w:p>
    <w:p w:rsidR="00E668EB" w:rsidRDefault="00E668EB" w:rsidP="00E668EB">
      <w:pPr>
        <w:pStyle w:val="Pagrindinistekstas"/>
        <w:spacing w:line="360" w:lineRule="auto"/>
      </w:pPr>
    </w:p>
    <w:p w:rsidR="00E668EB" w:rsidRDefault="00E668EB" w:rsidP="00E668EB">
      <w:pPr>
        <w:pStyle w:val="Pagrindinistekstas"/>
        <w:spacing w:line="360" w:lineRule="auto"/>
      </w:pPr>
    </w:p>
    <w:p w:rsidR="00E668EB" w:rsidRDefault="00E668EB" w:rsidP="00E668EB">
      <w:pPr>
        <w:pStyle w:val="Pagrindinistekstas"/>
        <w:spacing w:line="360" w:lineRule="auto"/>
      </w:pPr>
    </w:p>
    <w:p w:rsidR="00E668EB" w:rsidRDefault="00E668EB" w:rsidP="00E668EB">
      <w:pPr>
        <w:pStyle w:val="Pagrindinistekstas"/>
        <w:spacing w:line="360" w:lineRule="auto"/>
      </w:pPr>
    </w:p>
    <w:p w:rsidR="00E668EB" w:rsidRDefault="00E668EB" w:rsidP="00E668EB">
      <w:pPr>
        <w:pStyle w:val="Pagrindinistekstas"/>
        <w:spacing w:line="360" w:lineRule="auto"/>
      </w:pPr>
    </w:p>
    <w:p w:rsidR="00E668EB" w:rsidRDefault="00E668EB" w:rsidP="00E668EB">
      <w:pPr>
        <w:pStyle w:val="Pagrindinistekstas"/>
        <w:spacing w:line="360" w:lineRule="auto"/>
      </w:pPr>
    </w:p>
    <w:p w:rsidR="00E668EB" w:rsidRDefault="00E668EB" w:rsidP="00E668EB">
      <w:pPr>
        <w:pStyle w:val="Pagrindinistekstas"/>
        <w:spacing w:line="360" w:lineRule="auto"/>
      </w:pPr>
    </w:p>
    <w:p w:rsidR="00E668EB" w:rsidRDefault="00E668EB" w:rsidP="00E668EB">
      <w:pPr>
        <w:pStyle w:val="Pagrindinistekstas"/>
        <w:spacing w:line="360" w:lineRule="auto"/>
      </w:pPr>
    </w:p>
    <w:p w:rsidR="00E668EB" w:rsidRDefault="00E668EB" w:rsidP="00E668EB">
      <w:pPr>
        <w:pStyle w:val="Pagrindinistekstas"/>
        <w:spacing w:line="360" w:lineRule="auto"/>
      </w:pPr>
    </w:p>
    <w:p w:rsidR="00E668EB" w:rsidRDefault="00E668EB" w:rsidP="00E668EB">
      <w:pPr>
        <w:pStyle w:val="Pagrindinistekstas"/>
        <w:spacing w:line="360" w:lineRule="auto"/>
      </w:pPr>
    </w:p>
    <w:p w:rsidR="00976F05" w:rsidRDefault="00976F05" w:rsidP="00E668EB">
      <w:pPr>
        <w:pStyle w:val="Pagrindinistekstas"/>
        <w:spacing w:line="360" w:lineRule="auto"/>
      </w:pPr>
    </w:p>
    <w:p w:rsidR="00976F05" w:rsidRDefault="00976F05" w:rsidP="00E668EB">
      <w:pPr>
        <w:pStyle w:val="Pagrindinistekstas"/>
        <w:spacing w:line="360" w:lineRule="auto"/>
      </w:pPr>
    </w:p>
    <w:p w:rsidR="00E668EB" w:rsidRDefault="00E668EB" w:rsidP="00E668EB">
      <w:pPr>
        <w:pStyle w:val="Pagrindinistekstas"/>
        <w:spacing w:line="360" w:lineRule="auto"/>
      </w:pPr>
    </w:p>
    <w:p w:rsidR="00E668EB" w:rsidRDefault="00E668EB" w:rsidP="00E668EB">
      <w:pPr>
        <w:pStyle w:val="Pagrindinistekstas"/>
        <w:spacing w:line="360" w:lineRule="auto"/>
      </w:pPr>
    </w:p>
    <w:p w:rsidR="0027065B" w:rsidRDefault="0027065B" w:rsidP="00E668EB">
      <w:pPr>
        <w:pStyle w:val="Pagrindinistekstas"/>
        <w:spacing w:line="360" w:lineRule="auto"/>
      </w:pPr>
    </w:p>
    <w:p w:rsidR="0027065B" w:rsidRDefault="0027065B" w:rsidP="00E668EB">
      <w:pPr>
        <w:pStyle w:val="Pagrindinistekstas"/>
        <w:spacing w:line="360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200"/>
        <w:gridCol w:w="3285"/>
      </w:tblGrid>
      <w:tr w:rsidR="00E668EB" w:rsidTr="00E668EB">
        <w:tc>
          <w:tcPr>
            <w:tcW w:w="3369" w:type="dxa"/>
          </w:tcPr>
          <w:p w:rsidR="00E668EB" w:rsidRDefault="00E668EB">
            <w:pPr>
              <w:overflowPunct w:val="0"/>
              <w:autoSpaceDE w:val="0"/>
              <w:autoSpaceDN w:val="0"/>
              <w:adjustRightInd w:val="0"/>
              <w:rPr>
                <w:sz w:val="22"/>
              </w:rPr>
            </w:pPr>
          </w:p>
          <w:p w:rsidR="00E668EB" w:rsidRDefault="0094287B">
            <w:pPr>
              <w:overflowPunct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Ligita </w:t>
            </w:r>
            <w:proofErr w:type="spellStart"/>
            <w:r>
              <w:rPr>
                <w:sz w:val="22"/>
              </w:rPr>
              <w:t>Kuliešaitė</w:t>
            </w:r>
            <w:proofErr w:type="spellEnd"/>
          </w:p>
          <w:p w:rsidR="00E668EB" w:rsidRDefault="00EF4A2C" w:rsidP="0094287B">
            <w:pPr>
              <w:overflowPunct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2019-0</w:t>
            </w:r>
            <w:r w:rsidR="0094287B">
              <w:rPr>
                <w:sz w:val="22"/>
              </w:rPr>
              <w:t>6</w:t>
            </w:r>
            <w:r w:rsidR="00E668EB">
              <w:rPr>
                <w:sz w:val="22"/>
              </w:rPr>
              <w:t>-</w:t>
            </w:r>
          </w:p>
        </w:tc>
        <w:tc>
          <w:tcPr>
            <w:tcW w:w="3200" w:type="dxa"/>
          </w:tcPr>
          <w:p w:rsidR="0027065B" w:rsidRDefault="0027065B">
            <w:pPr>
              <w:overflowPunct w:val="0"/>
              <w:autoSpaceDE w:val="0"/>
              <w:autoSpaceDN w:val="0"/>
              <w:adjustRightInd w:val="0"/>
            </w:pPr>
          </w:p>
          <w:p w:rsidR="00E668EB" w:rsidRDefault="00E668EB">
            <w:pPr>
              <w:overflowPunct w:val="0"/>
              <w:autoSpaceDE w:val="0"/>
              <w:autoSpaceDN w:val="0"/>
              <w:adjustRightInd w:val="0"/>
            </w:pPr>
            <w:r>
              <w:t>Sigita Mačytė-Šulskienė</w:t>
            </w:r>
          </w:p>
          <w:p w:rsidR="00E668EB" w:rsidRDefault="0094287B">
            <w:pPr>
              <w:overflowPunct w:val="0"/>
              <w:autoSpaceDE w:val="0"/>
              <w:autoSpaceDN w:val="0"/>
              <w:adjustRightInd w:val="0"/>
            </w:pPr>
            <w:r>
              <w:t>2019-06</w:t>
            </w:r>
            <w:r w:rsidR="00E668EB">
              <w:t>-</w:t>
            </w:r>
          </w:p>
        </w:tc>
        <w:tc>
          <w:tcPr>
            <w:tcW w:w="3285" w:type="dxa"/>
          </w:tcPr>
          <w:p w:rsidR="00E668EB" w:rsidRDefault="00E668EB">
            <w:pPr>
              <w:overflowPunct w:val="0"/>
              <w:autoSpaceDE w:val="0"/>
              <w:autoSpaceDN w:val="0"/>
              <w:adjustRightInd w:val="0"/>
            </w:pPr>
          </w:p>
          <w:p w:rsidR="00E668EB" w:rsidRDefault="0027065B">
            <w:pPr>
              <w:overflowPunct w:val="0"/>
              <w:autoSpaceDE w:val="0"/>
              <w:autoSpaceDN w:val="0"/>
              <w:adjustRightInd w:val="0"/>
            </w:pPr>
            <w:r>
              <w:t>Ieva Katinienė</w:t>
            </w:r>
          </w:p>
          <w:p w:rsidR="00E668EB" w:rsidRDefault="0094287B">
            <w:pPr>
              <w:overflowPunct w:val="0"/>
              <w:autoSpaceDE w:val="0"/>
              <w:autoSpaceDN w:val="0"/>
              <w:adjustRightInd w:val="0"/>
            </w:pPr>
            <w:r>
              <w:t>2019-06</w:t>
            </w:r>
            <w:r w:rsidR="00E668EB">
              <w:t>-</w:t>
            </w:r>
          </w:p>
        </w:tc>
      </w:tr>
      <w:tr w:rsidR="00E668EB" w:rsidTr="00E668EB">
        <w:tc>
          <w:tcPr>
            <w:tcW w:w="3369" w:type="dxa"/>
          </w:tcPr>
          <w:p w:rsidR="00E668EB" w:rsidRDefault="00E668EB">
            <w:pPr>
              <w:overflowPunct w:val="0"/>
              <w:autoSpaceDE w:val="0"/>
              <w:autoSpaceDN w:val="0"/>
              <w:adjustRightInd w:val="0"/>
              <w:rPr>
                <w:sz w:val="22"/>
              </w:rPr>
            </w:pPr>
          </w:p>
          <w:p w:rsidR="00E668EB" w:rsidRDefault="00E668EB">
            <w:pPr>
              <w:overflowPunct w:val="0"/>
              <w:autoSpaceDE w:val="0"/>
              <w:autoSpaceDN w:val="0"/>
              <w:adjustRightInd w:val="0"/>
              <w:rPr>
                <w:sz w:val="22"/>
              </w:rPr>
            </w:pPr>
          </w:p>
          <w:p w:rsidR="0094287B" w:rsidRDefault="0094287B">
            <w:pPr>
              <w:overflowPunct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Violeta </w:t>
            </w:r>
            <w:proofErr w:type="spellStart"/>
            <w:r>
              <w:rPr>
                <w:sz w:val="22"/>
              </w:rPr>
              <w:t>Juciuvienė</w:t>
            </w:r>
            <w:proofErr w:type="spellEnd"/>
          </w:p>
          <w:p w:rsidR="0094287B" w:rsidRDefault="0094287B">
            <w:pPr>
              <w:overflowPunct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2019-06-</w:t>
            </w:r>
          </w:p>
        </w:tc>
        <w:tc>
          <w:tcPr>
            <w:tcW w:w="3200" w:type="dxa"/>
          </w:tcPr>
          <w:p w:rsidR="00E668EB" w:rsidRDefault="00E668EB">
            <w:pPr>
              <w:overflowPunct w:val="0"/>
              <w:autoSpaceDE w:val="0"/>
              <w:autoSpaceDN w:val="0"/>
              <w:adjustRightInd w:val="0"/>
            </w:pPr>
          </w:p>
          <w:p w:rsidR="00E668EB" w:rsidRDefault="00E668EB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:rsidR="00E668EB" w:rsidRDefault="00E668EB">
            <w:pPr>
              <w:overflowPunct w:val="0"/>
              <w:autoSpaceDE w:val="0"/>
              <w:autoSpaceDN w:val="0"/>
              <w:adjustRightInd w:val="0"/>
            </w:pPr>
          </w:p>
        </w:tc>
      </w:tr>
      <w:tr w:rsidR="00E668EB" w:rsidTr="00E668EB">
        <w:tc>
          <w:tcPr>
            <w:tcW w:w="3369" w:type="dxa"/>
          </w:tcPr>
          <w:p w:rsidR="00E668EB" w:rsidRDefault="00E668EB">
            <w:pPr>
              <w:overflowPunct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3200" w:type="dxa"/>
          </w:tcPr>
          <w:p w:rsidR="00E668EB" w:rsidRDefault="00E668EB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:rsidR="00E668EB" w:rsidRDefault="00E668EB">
            <w:pPr>
              <w:overflowPunct w:val="0"/>
              <w:autoSpaceDE w:val="0"/>
              <w:autoSpaceDN w:val="0"/>
              <w:adjustRightInd w:val="0"/>
            </w:pPr>
          </w:p>
        </w:tc>
      </w:tr>
    </w:tbl>
    <w:p w:rsidR="00E668EB" w:rsidRDefault="00E668EB" w:rsidP="00E668EB">
      <w:r>
        <w:t>P</w:t>
      </w:r>
      <w:r w:rsidR="0094287B">
        <w:t>arengė: A. Savickienė 2019-06-05</w:t>
      </w:r>
    </w:p>
    <w:p w:rsidR="0094287B" w:rsidRDefault="0094287B" w:rsidP="00E668EB"/>
    <w:p w:rsidR="0027065B" w:rsidRDefault="00EF4A2C" w:rsidP="00EF4A2C">
      <w:r>
        <w:lastRenderedPageBreak/>
        <w:t xml:space="preserve">                                                                                          </w:t>
      </w:r>
    </w:p>
    <w:p w:rsidR="00EF4A2C" w:rsidRDefault="0027065B" w:rsidP="00EF4A2C">
      <w:r>
        <w:t xml:space="preserve">                                                                                          </w:t>
      </w:r>
      <w:r w:rsidR="00EF4A2C">
        <w:t>Anykščių rajono savivaldybės tarybos</w:t>
      </w:r>
    </w:p>
    <w:p w:rsidR="00EF4A2C" w:rsidRDefault="00EF4A2C" w:rsidP="00EF4A2C">
      <w:r>
        <w:t xml:space="preserve">                                                                      </w:t>
      </w:r>
      <w:r w:rsidR="0094287B">
        <w:t xml:space="preserve">                    2019 m. birželio</w:t>
      </w:r>
      <w:r>
        <w:t xml:space="preserve"> 2</w:t>
      </w:r>
      <w:r w:rsidR="0094287B">
        <w:t>7</w:t>
      </w:r>
      <w:r>
        <w:t xml:space="preserve"> d. sprendimo Nr. 1-T-</w:t>
      </w:r>
      <w:r w:rsidR="00F64AB4">
        <w:t>232</w:t>
      </w:r>
    </w:p>
    <w:p w:rsidR="00EF4A2C" w:rsidRDefault="00EF4A2C" w:rsidP="00EF4A2C">
      <w:r>
        <w:t xml:space="preserve">                                                           </w:t>
      </w:r>
      <w:r w:rsidR="00FE2FB4">
        <w:t xml:space="preserve">                               P</w:t>
      </w:r>
      <w:r>
        <w:t>riedas</w:t>
      </w:r>
    </w:p>
    <w:p w:rsidR="00EF4A2C" w:rsidRPr="00D2369A" w:rsidRDefault="00EF4A2C" w:rsidP="00EF4A2C"/>
    <w:p w:rsidR="00EF4A2C" w:rsidRDefault="00EF4A2C" w:rsidP="00EF4A2C"/>
    <w:p w:rsidR="00EF4A2C" w:rsidRDefault="00EF4A2C" w:rsidP="00EF4A2C">
      <w:pPr>
        <w:jc w:val="center"/>
      </w:pPr>
      <w:r>
        <w:t>ANYKŠČIŲ RAJONO SAVIVALDYBEI NUOSAVYBĖ</w:t>
      </w:r>
      <w:r w:rsidR="0094287B">
        <w:t>S TEISE PRIKLAUSANČIO TRUMPALAIKIO</w:t>
      </w:r>
      <w:r>
        <w:t xml:space="preserve"> MATERIALIOJO TURTO, PERDUODAMO VALDYTI NAUDOTI IR DISPONUOTI JUO PATIKĖJIMO TEISE ANYKŠČIŲ KŪNO KULTŪROS IR SPORTO CENTRUI, SĄRAŠAS</w:t>
      </w:r>
    </w:p>
    <w:p w:rsidR="00E668EB" w:rsidRDefault="00E668EB" w:rsidP="00E668EB">
      <w:r>
        <w:t xml:space="preserve">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820"/>
        <w:gridCol w:w="1670"/>
        <w:gridCol w:w="1558"/>
        <w:gridCol w:w="1133"/>
        <w:gridCol w:w="1431"/>
      </w:tblGrid>
      <w:tr w:rsidR="00E713C3" w:rsidTr="009A3397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C3" w:rsidRDefault="00E713C3" w:rsidP="009A3397">
            <w:r>
              <w:t>Eil.</w:t>
            </w:r>
          </w:p>
          <w:p w:rsidR="00E713C3" w:rsidRDefault="00E713C3" w:rsidP="009A3397">
            <w:r>
              <w:t>Nr.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C3" w:rsidRDefault="00E713C3" w:rsidP="009A3397">
            <w:pPr>
              <w:jc w:val="center"/>
            </w:pPr>
            <w:r>
              <w:t xml:space="preserve">Turto pavadinimas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C3" w:rsidRDefault="00E713C3" w:rsidP="009A3397">
            <w:pPr>
              <w:jc w:val="center"/>
            </w:pPr>
            <w:r>
              <w:t>Eil. Nr. apskaitoje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C3" w:rsidRDefault="00E713C3" w:rsidP="009A3397">
            <w:pPr>
              <w:jc w:val="center"/>
            </w:pPr>
            <w:r>
              <w:t>Vieneto įsigijimo kaina, Eur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C3" w:rsidRDefault="00E713C3" w:rsidP="009A3397">
            <w:pPr>
              <w:jc w:val="center"/>
            </w:pPr>
            <w:r>
              <w:t>Kiekis, vnt.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C3" w:rsidRDefault="00E713C3" w:rsidP="009A3397">
            <w:pPr>
              <w:jc w:val="center"/>
            </w:pPr>
            <w:r>
              <w:t>Suma, Eur</w:t>
            </w:r>
          </w:p>
        </w:tc>
      </w:tr>
      <w:tr w:rsidR="00E713C3" w:rsidTr="009A3397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C3" w:rsidRDefault="00E713C3" w:rsidP="009A3397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C3" w:rsidRDefault="00E713C3" w:rsidP="009A3397">
            <w:pPr>
              <w:rPr>
                <w:b/>
              </w:rPr>
            </w:pPr>
            <w:r>
              <w:rPr>
                <w:b/>
              </w:rPr>
              <w:t>Hipodromo įrangos komplektas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C3" w:rsidRDefault="00E713C3" w:rsidP="009A3397">
            <w:pPr>
              <w:jc w:val="center"/>
              <w:rPr>
                <w:b/>
              </w:rPr>
            </w:pPr>
            <w:r>
              <w:rPr>
                <w:b/>
              </w:rPr>
              <w:t>UZB_0000742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C3" w:rsidRDefault="00E713C3" w:rsidP="009A3397">
            <w:pPr>
              <w:jc w:val="right"/>
              <w:rPr>
                <w:b/>
              </w:rPr>
            </w:pPr>
            <w:r>
              <w:rPr>
                <w:b/>
              </w:rPr>
              <w:t>499,3266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C3" w:rsidRDefault="00E713C3" w:rsidP="009A3397">
            <w:pPr>
              <w:jc w:val="right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C3" w:rsidRDefault="00E713C3" w:rsidP="009A3397">
            <w:pPr>
              <w:jc w:val="right"/>
              <w:rPr>
                <w:b/>
              </w:rPr>
            </w:pPr>
            <w:r>
              <w:rPr>
                <w:b/>
              </w:rPr>
              <w:t>14 979,80</w:t>
            </w:r>
          </w:p>
        </w:tc>
      </w:tr>
      <w:tr w:rsidR="00FE2FB4" w:rsidTr="0035386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B4" w:rsidRDefault="00FE2FB4" w:rsidP="009A3397">
            <w:pPr>
              <w:jc w:val="center"/>
            </w:pPr>
            <w:r>
              <w:t>1.1.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B4" w:rsidRDefault="00FE2FB4" w:rsidP="009A3397">
            <w:r>
              <w:t>Stovas (rėmas) kliūtims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FB4" w:rsidRDefault="00FE2FB4" w:rsidP="009A3397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B4" w:rsidRDefault="00FE2FB4" w:rsidP="009A3397">
            <w:pPr>
              <w:jc w:val="right"/>
            </w:pPr>
            <w:r>
              <w:t>121,00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B4" w:rsidRDefault="00FE2FB4" w:rsidP="009A3397">
            <w:pPr>
              <w:jc w:val="right"/>
            </w:pPr>
            <w:r>
              <w:t>60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B4" w:rsidRDefault="00FE2FB4" w:rsidP="009A3397">
            <w:pPr>
              <w:jc w:val="right"/>
            </w:pPr>
            <w:r>
              <w:t>7 260,00</w:t>
            </w:r>
          </w:p>
        </w:tc>
      </w:tr>
      <w:tr w:rsidR="00FE2FB4" w:rsidTr="0035386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B4" w:rsidRDefault="00FE2FB4" w:rsidP="009A3397">
            <w:pPr>
              <w:jc w:val="center"/>
            </w:pPr>
            <w:r>
              <w:t>1.2.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B4" w:rsidRDefault="00FE2FB4" w:rsidP="009A3397">
            <w:r>
              <w:t>Kliūčių kartis</w:t>
            </w:r>
          </w:p>
        </w:tc>
        <w:tc>
          <w:tcPr>
            <w:tcW w:w="1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B4" w:rsidRDefault="00FE2FB4" w:rsidP="009A3397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B4" w:rsidRDefault="00FE2FB4" w:rsidP="009A3397">
            <w:pPr>
              <w:jc w:val="right"/>
            </w:pPr>
            <w:r>
              <w:t>56,87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B4" w:rsidRDefault="00FE2FB4" w:rsidP="009A3397">
            <w:pPr>
              <w:jc w:val="right"/>
            </w:pPr>
            <w:r>
              <w:t>90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B4" w:rsidRDefault="00FE2FB4" w:rsidP="009A3397">
            <w:pPr>
              <w:jc w:val="right"/>
            </w:pPr>
            <w:r>
              <w:t>5 118,30</w:t>
            </w:r>
          </w:p>
        </w:tc>
      </w:tr>
      <w:tr w:rsidR="00FE2FB4" w:rsidTr="0035386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B4" w:rsidRDefault="00FE2FB4" w:rsidP="009A3397">
            <w:pPr>
              <w:jc w:val="center"/>
            </w:pPr>
            <w:r>
              <w:t>1.3.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B4" w:rsidRDefault="00FE2FB4" w:rsidP="009A3397">
            <w:r>
              <w:t>Karties laikiklis (plastikinis)</w:t>
            </w:r>
          </w:p>
        </w:tc>
        <w:tc>
          <w:tcPr>
            <w:tcW w:w="1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FB4" w:rsidRDefault="00FE2FB4" w:rsidP="009A3397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B4" w:rsidRDefault="00FE2FB4" w:rsidP="009A3397">
            <w:pPr>
              <w:jc w:val="right"/>
            </w:pPr>
            <w:r>
              <w:t>12,10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B4" w:rsidRDefault="00FE2FB4" w:rsidP="009A3397">
            <w:pPr>
              <w:jc w:val="right"/>
            </w:pPr>
            <w: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B4" w:rsidRDefault="00FE2FB4" w:rsidP="009A3397">
            <w:pPr>
              <w:jc w:val="right"/>
            </w:pPr>
            <w:r>
              <w:t>2 420,00</w:t>
            </w:r>
          </w:p>
        </w:tc>
      </w:tr>
      <w:tr w:rsidR="00FE2FB4" w:rsidTr="0035386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B4" w:rsidRDefault="00FE2FB4" w:rsidP="009A3397">
            <w:pPr>
              <w:jc w:val="center"/>
            </w:pPr>
            <w:r>
              <w:t>1.4.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B4" w:rsidRDefault="00FE2FB4" w:rsidP="009A3397">
            <w:r>
              <w:t>Numeris kliūčių žymėjimui (plastikinis)</w:t>
            </w:r>
          </w:p>
        </w:tc>
        <w:tc>
          <w:tcPr>
            <w:tcW w:w="1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B4" w:rsidRDefault="00FE2FB4" w:rsidP="009A3397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B4" w:rsidRDefault="00FE2FB4" w:rsidP="009A3397">
            <w:pPr>
              <w:jc w:val="right"/>
            </w:pPr>
            <w:r>
              <w:t>12,10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B4" w:rsidRDefault="00FE2FB4" w:rsidP="009A3397">
            <w:pPr>
              <w:jc w:val="right"/>
            </w:pPr>
            <w:r>
              <w:t>15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B4" w:rsidRDefault="00FE2FB4" w:rsidP="009A3397">
            <w:pPr>
              <w:jc w:val="right"/>
            </w:pPr>
            <w:r>
              <w:t>181,50</w:t>
            </w:r>
          </w:p>
        </w:tc>
      </w:tr>
      <w:tr w:rsidR="00E713C3" w:rsidTr="009A3397">
        <w:tc>
          <w:tcPr>
            <w:tcW w:w="7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C3" w:rsidRDefault="00E713C3" w:rsidP="009A3397">
            <w:r>
              <w:t>Iš viso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C3" w:rsidRDefault="00E713C3" w:rsidP="009A3397">
            <w:pPr>
              <w:jc w:val="right"/>
            </w:pPr>
            <w:r>
              <w:t>30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C3" w:rsidRDefault="00E713C3" w:rsidP="009A3397">
            <w:pPr>
              <w:jc w:val="right"/>
            </w:pPr>
            <w:r>
              <w:t>14 979,80</w:t>
            </w:r>
          </w:p>
        </w:tc>
      </w:tr>
    </w:tbl>
    <w:p w:rsidR="00E668EB" w:rsidRDefault="00E713C3" w:rsidP="00E668EB">
      <w:pPr>
        <w:jc w:val="center"/>
        <w:rPr>
          <w:b/>
        </w:rPr>
      </w:pPr>
      <w:r>
        <w:rPr>
          <w:b/>
        </w:rPr>
        <w:t>_____________________________________________</w:t>
      </w:r>
    </w:p>
    <w:p w:rsidR="004578A1" w:rsidRDefault="004578A1" w:rsidP="00E668EB">
      <w:pPr>
        <w:jc w:val="center"/>
        <w:rPr>
          <w:b/>
        </w:rPr>
      </w:pPr>
    </w:p>
    <w:p w:rsidR="004578A1" w:rsidRDefault="004578A1" w:rsidP="00E668EB">
      <w:pPr>
        <w:jc w:val="center"/>
        <w:rPr>
          <w:b/>
        </w:rPr>
      </w:pPr>
    </w:p>
    <w:p w:rsidR="004578A1" w:rsidRDefault="004578A1" w:rsidP="00E668EB">
      <w:pPr>
        <w:jc w:val="center"/>
        <w:rPr>
          <w:b/>
        </w:rPr>
      </w:pPr>
    </w:p>
    <w:p w:rsidR="00E713C3" w:rsidRDefault="00E713C3" w:rsidP="00E668EB">
      <w:pPr>
        <w:jc w:val="center"/>
        <w:rPr>
          <w:b/>
        </w:rPr>
      </w:pPr>
    </w:p>
    <w:p w:rsidR="00E713C3" w:rsidRDefault="00E713C3" w:rsidP="00E668EB">
      <w:pPr>
        <w:jc w:val="center"/>
        <w:rPr>
          <w:b/>
        </w:rPr>
      </w:pPr>
    </w:p>
    <w:p w:rsidR="00E713C3" w:rsidRDefault="00E713C3" w:rsidP="00E668EB">
      <w:pPr>
        <w:jc w:val="center"/>
        <w:rPr>
          <w:b/>
        </w:rPr>
      </w:pPr>
    </w:p>
    <w:p w:rsidR="00E713C3" w:rsidRDefault="00E713C3" w:rsidP="00E668EB">
      <w:pPr>
        <w:jc w:val="center"/>
        <w:rPr>
          <w:b/>
        </w:rPr>
      </w:pPr>
    </w:p>
    <w:p w:rsidR="00E713C3" w:rsidRDefault="00E713C3" w:rsidP="00E668EB">
      <w:pPr>
        <w:jc w:val="center"/>
        <w:rPr>
          <w:b/>
        </w:rPr>
      </w:pPr>
    </w:p>
    <w:p w:rsidR="00E713C3" w:rsidRDefault="00E713C3" w:rsidP="00E668EB">
      <w:pPr>
        <w:jc w:val="center"/>
        <w:rPr>
          <w:b/>
        </w:rPr>
      </w:pPr>
    </w:p>
    <w:p w:rsidR="00E713C3" w:rsidRDefault="00E713C3" w:rsidP="00E668EB">
      <w:pPr>
        <w:jc w:val="center"/>
        <w:rPr>
          <w:b/>
        </w:rPr>
      </w:pPr>
    </w:p>
    <w:p w:rsidR="00E713C3" w:rsidRDefault="00E713C3" w:rsidP="00E668EB">
      <w:pPr>
        <w:jc w:val="center"/>
        <w:rPr>
          <w:b/>
        </w:rPr>
      </w:pPr>
    </w:p>
    <w:p w:rsidR="00E713C3" w:rsidRDefault="00E713C3" w:rsidP="00E668EB">
      <w:pPr>
        <w:jc w:val="center"/>
        <w:rPr>
          <w:b/>
        </w:rPr>
      </w:pPr>
    </w:p>
    <w:p w:rsidR="00E713C3" w:rsidRDefault="00E713C3" w:rsidP="00E668EB">
      <w:pPr>
        <w:jc w:val="center"/>
        <w:rPr>
          <w:b/>
        </w:rPr>
      </w:pPr>
    </w:p>
    <w:p w:rsidR="00E713C3" w:rsidRDefault="00E713C3" w:rsidP="00E668EB">
      <w:pPr>
        <w:jc w:val="center"/>
        <w:rPr>
          <w:b/>
        </w:rPr>
      </w:pPr>
    </w:p>
    <w:p w:rsidR="00E713C3" w:rsidRDefault="00E713C3" w:rsidP="00E668EB">
      <w:pPr>
        <w:jc w:val="center"/>
        <w:rPr>
          <w:b/>
        </w:rPr>
      </w:pPr>
    </w:p>
    <w:p w:rsidR="00E713C3" w:rsidRDefault="00E713C3" w:rsidP="00E668EB">
      <w:pPr>
        <w:jc w:val="center"/>
        <w:rPr>
          <w:b/>
        </w:rPr>
      </w:pPr>
    </w:p>
    <w:p w:rsidR="00E713C3" w:rsidRDefault="00E713C3" w:rsidP="00E668EB">
      <w:pPr>
        <w:jc w:val="center"/>
        <w:rPr>
          <w:b/>
        </w:rPr>
      </w:pPr>
    </w:p>
    <w:p w:rsidR="00E713C3" w:rsidRDefault="00E713C3" w:rsidP="00E668EB">
      <w:pPr>
        <w:jc w:val="center"/>
        <w:rPr>
          <w:b/>
        </w:rPr>
      </w:pPr>
    </w:p>
    <w:p w:rsidR="00E713C3" w:rsidRDefault="00E713C3" w:rsidP="00E668EB">
      <w:pPr>
        <w:jc w:val="center"/>
        <w:rPr>
          <w:b/>
        </w:rPr>
      </w:pPr>
    </w:p>
    <w:p w:rsidR="00976F05" w:rsidRDefault="00976F05" w:rsidP="00E668EB">
      <w:pPr>
        <w:jc w:val="center"/>
        <w:rPr>
          <w:b/>
        </w:rPr>
      </w:pPr>
    </w:p>
    <w:p w:rsidR="00E713C3" w:rsidRDefault="00E713C3" w:rsidP="00E668EB">
      <w:pPr>
        <w:jc w:val="center"/>
        <w:rPr>
          <w:b/>
        </w:rPr>
      </w:pPr>
    </w:p>
    <w:p w:rsidR="00E713C3" w:rsidRDefault="00E713C3" w:rsidP="00E668EB">
      <w:pPr>
        <w:jc w:val="center"/>
        <w:rPr>
          <w:b/>
        </w:rPr>
      </w:pPr>
    </w:p>
    <w:p w:rsidR="00E713C3" w:rsidRDefault="00E713C3" w:rsidP="00E668EB">
      <w:pPr>
        <w:jc w:val="center"/>
        <w:rPr>
          <w:b/>
        </w:rPr>
      </w:pPr>
    </w:p>
    <w:p w:rsidR="00E713C3" w:rsidRDefault="00E713C3" w:rsidP="00E668EB">
      <w:pPr>
        <w:jc w:val="center"/>
        <w:rPr>
          <w:b/>
        </w:rPr>
      </w:pPr>
    </w:p>
    <w:p w:rsidR="00E713C3" w:rsidRDefault="00E713C3" w:rsidP="00E668EB">
      <w:pPr>
        <w:jc w:val="center"/>
        <w:rPr>
          <w:b/>
        </w:rPr>
      </w:pPr>
    </w:p>
    <w:p w:rsidR="00E668EB" w:rsidRDefault="00E668EB" w:rsidP="00E668EB">
      <w:pPr>
        <w:jc w:val="center"/>
        <w:rPr>
          <w:b/>
        </w:rPr>
      </w:pPr>
    </w:p>
    <w:p w:rsidR="00E668EB" w:rsidRDefault="00E668EB" w:rsidP="00E668EB">
      <w:pPr>
        <w:jc w:val="center"/>
        <w:rPr>
          <w:b/>
        </w:rPr>
      </w:pPr>
      <w:r>
        <w:rPr>
          <w:b/>
        </w:rPr>
        <w:lastRenderedPageBreak/>
        <w:t>AIŠKINAMASIS RAŠTAS</w:t>
      </w:r>
    </w:p>
    <w:p w:rsidR="00E668EB" w:rsidRDefault="00E668EB" w:rsidP="00E668EB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E668EB" w:rsidTr="00E668EB">
        <w:tc>
          <w:tcPr>
            <w:tcW w:w="9854" w:type="dxa"/>
            <w:hideMark/>
          </w:tcPr>
          <w:p w:rsidR="00E668EB" w:rsidRDefault="00E668EB">
            <w:pPr>
              <w:spacing w:line="360" w:lineRule="auto"/>
              <w:rPr>
                <w:b/>
              </w:rPr>
            </w:pPr>
            <w:r>
              <w:rPr>
                <w:b/>
              </w:rPr>
              <w:t>Sprendimo projekto motyvai, tikslai ir uždaviniai</w:t>
            </w:r>
          </w:p>
          <w:p w:rsidR="00E668EB" w:rsidRDefault="00E668EB" w:rsidP="00E713C3">
            <w:pPr>
              <w:spacing w:line="360" w:lineRule="auto"/>
              <w:jc w:val="both"/>
            </w:pPr>
            <w:r>
              <w:t xml:space="preserve">   </w:t>
            </w:r>
            <w:r w:rsidR="004578A1">
              <w:t xml:space="preserve">  </w:t>
            </w:r>
            <w:r w:rsidR="00E713C3">
              <w:t xml:space="preserve">   Siūlome įsigytą žirginio sporto inventorių </w:t>
            </w:r>
            <w:r w:rsidR="004578A1">
              <w:t>perduoti patikėjimo teise val</w:t>
            </w:r>
            <w:r w:rsidR="00E33693">
              <w:t xml:space="preserve">dyti, naudoti ir </w:t>
            </w:r>
            <w:r w:rsidR="00E713C3">
              <w:t>disponuoti juo</w:t>
            </w:r>
            <w:r w:rsidR="004578A1">
              <w:t xml:space="preserve"> savivaldybės biudžetinei įstaigai Anykščių kūno kultūros ir sporto centrui. </w:t>
            </w:r>
          </w:p>
        </w:tc>
      </w:tr>
      <w:tr w:rsidR="00E668EB" w:rsidTr="00E668EB">
        <w:tc>
          <w:tcPr>
            <w:tcW w:w="9854" w:type="dxa"/>
          </w:tcPr>
          <w:p w:rsidR="00E668EB" w:rsidRDefault="00E668EB">
            <w:pPr>
              <w:spacing w:line="360" w:lineRule="auto"/>
              <w:jc w:val="both"/>
            </w:pPr>
          </w:p>
        </w:tc>
      </w:tr>
      <w:tr w:rsidR="00E668EB" w:rsidTr="00E668EB">
        <w:tc>
          <w:tcPr>
            <w:tcW w:w="9854" w:type="dxa"/>
            <w:hideMark/>
          </w:tcPr>
          <w:p w:rsidR="00E668EB" w:rsidRDefault="00E668EB">
            <w:pPr>
              <w:rPr>
                <w:b/>
              </w:rPr>
            </w:pPr>
            <w:r>
              <w:rPr>
                <w:b/>
              </w:rPr>
              <w:t>Teisinis reglamentavimas</w:t>
            </w:r>
          </w:p>
        </w:tc>
      </w:tr>
      <w:tr w:rsidR="00E668EB" w:rsidTr="00E668EB">
        <w:tc>
          <w:tcPr>
            <w:tcW w:w="9854" w:type="dxa"/>
          </w:tcPr>
          <w:p w:rsidR="00E668EB" w:rsidRDefault="00E668EB">
            <w:pPr>
              <w:spacing w:line="360" w:lineRule="auto"/>
            </w:pPr>
          </w:p>
          <w:p w:rsidR="00E668EB" w:rsidRDefault="00E668EB">
            <w:pPr>
              <w:spacing w:line="360" w:lineRule="auto"/>
            </w:pPr>
            <w:r>
              <w:t>Lietuvos Respublikos vietos savivaldos įstatymas</w:t>
            </w:r>
          </w:p>
          <w:p w:rsidR="00E668EB" w:rsidRDefault="00E668EB">
            <w:pPr>
              <w:spacing w:line="360" w:lineRule="auto"/>
            </w:pPr>
            <w:r>
              <w:t>Lietuvos Respublikos valstybės ir savivaldybių turto valdymo, naudojimo ir disponavimo juo įstatymas</w:t>
            </w:r>
          </w:p>
          <w:p w:rsidR="00E668EB" w:rsidRDefault="00E668EB"/>
        </w:tc>
      </w:tr>
      <w:tr w:rsidR="00E668EB" w:rsidTr="00E668EB">
        <w:tc>
          <w:tcPr>
            <w:tcW w:w="9854" w:type="dxa"/>
            <w:hideMark/>
          </w:tcPr>
          <w:p w:rsidR="00E668EB" w:rsidRDefault="00E668EB">
            <w:pPr>
              <w:rPr>
                <w:b/>
              </w:rPr>
            </w:pPr>
            <w:r>
              <w:rPr>
                <w:b/>
              </w:rPr>
              <w:t>Ekonominis – socialinis pagrindimas</w:t>
            </w:r>
          </w:p>
        </w:tc>
      </w:tr>
      <w:tr w:rsidR="00E668EB" w:rsidTr="00E668EB">
        <w:tc>
          <w:tcPr>
            <w:tcW w:w="9854" w:type="dxa"/>
          </w:tcPr>
          <w:p w:rsidR="00E668EB" w:rsidRDefault="00E668EB"/>
          <w:p w:rsidR="00E668EB" w:rsidRDefault="00E713C3" w:rsidP="00A45723">
            <w:pPr>
              <w:spacing w:line="360" w:lineRule="auto"/>
            </w:pPr>
            <w:r>
              <w:t>Padidėja Anykščių rajono savivaldybės turtas.</w:t>
            </w:r>
          </w:p>
        </w:tc>
      </w:tr>
      <w:tr w:rsidR="00E668EB" w:rsidTr="00E668EB">
        <w:tc>
          <w:tcPr>
            <w:tcW w:w="9854" w:type="dxa"/>
            <w:hideMark/>
          </w:tcPr>
          <w:p w:rsidR="00E668EB" w:rsidRDefault="00E668EB">
            <w:pPr>
              <w:rPr>
                <w:b/>
              </w:rPr>
            </w:pPr>
            <w:r>
              <w:rPr>
                <w:b/>
              </w:rPr>
              <w:t>Galimos teigiamos ir neigiamos pasekmės, pasiūlymai, kokių teisėtų priemonių reikėtų imtis, siekiant išvengti neigiamų pasekmių</w:t>
            </w:r>
          </w:p>
        </w:tc>
      </w:tr>
      <w:tr w:rsidR="00E668EB" w:rsidTr="00E668EB">
        <w:tc>
          <w:tcPr>
            <w:tcW w:w="9854" w:type="dxa"/>
          </w:tcPr>
          <w:p w:rsidR="00E668EB" w:rsidRDefault="00E668EB"/>
          <w:p w:rsidR="00E668EB" w:rsidRDefault="00E668EB">
            <w:r>
              <w:t>Nėra</w:t>
            </w:r>
          </w:p>
          <w:p w:rsidR="00E668EB" w:rsidRDefault="00E668EB"/>
        </w:tc>
      </w:tr>
      <w:tr w:rsidR="00E668EB" w:rsidTr="00E668EB">
        <w:tc>
          <w:tcPr>
            <w:tcW w:w="9854" w:type="dxa"/>
            <w:hideMark/>
          </w:tcPr>
          <w:p w:rsidR="00E668EB" w:rsidRDefault="00E668EB">
            <w:pPr>
              <w:rPr>
                <w:b/>
              </w:rPr>
            </w:pPr>
            <w:r>
              <w:rPr>
                <w:b/>
              </w:rPr>
              <w:t>Priemonės jam įgyvendinti</w:t>
            </w:r>
          </w:p>
        </w:tc>
      </w:tr>
      <w:tr w:rsidR="00E668EB" w:rsidTr="00E668EB">
        <w:tc>
          <w:tcPr>
            <w:tcW w:w="9854" w:type="dxa"/>
          </w:tcPr>
          <w:p w:rsidR="00E668EB" w:rsidRDefault="00E668EB"/>
          <w:p w:rsidR="00E668EB" w:rsidRDefault="00E668EB">
            <w:r>
              <w:t>Priimti teigiamą sprendimą šiuo klausimu</w:t>
            </w:r>
          </w:p>
          <w:p w:rsidR="00E668EB" w:rsidRDefault="00E668EB"/>
        </w:tc>
      </w:tr>
      <w:tr w:rsidR="00E668EB" w:rsidTr="00E668EB">
        <w:tc>
          <w:tcPr>
            <w:tcW w:w="9854" w:type="dxa"/>
            <w:hideMark/>
          </w:tcPr>
          <w:p w:rsidR="00E668EB" w:rsidRDefault="00E668EB">
            <w:pPr>
              <w:rPr>
                <w:b/>
              </w:rPr>
            </w:pPr>
            <w:r>
              <w:rPr>
                <w:b/>
              </w:rPr>
              <w:t>Lėšų poreikis ir finansavimo šaltiniai (esant galimybei, nurodomos preliminarios sumos, išlaidų sąmatos, skaičiavimai</w:t>
            </w:r>
          </w:p>
        </w:tc>
      </w:tr>
      <w:tr w:rsidR="00E668EB" w:rsidTr="00E668EB">
        <w:tc>
          <w:tcPr>
            <w:tcW w:w="9854" w:type="dxa"/>
          </w:tcPr>
          <w:p w:rsidR="00E668EB" w:rsidRDefault="00E668EB"/>
          <w:p w:rsidR="00E668EB" w:rsidRDefault="00E668EB">
            <w:r>
              <w:t>Nėra</w:t>
            </w:r>
          </w:p>
          <w:p w:rsidR="00E668EB" w:rsidRDefault="00E668EB"/>
        </w:tc>
      </w:tr>
      <w:tr w:rsidR="00E668EB" w:rsidTr="00E668EB">
        <w:tc>
          <w:tcPr>
            <w:tcW w:w="9854" w:type="dxa"/>
            <w:hideMark/>
          </w:tcPr>
          <w:p w:rsidR="00E668EB" w:rsidRDefault="00E668EB">
            <w:pPr>
              <w:rPr>
                <w:b/>
              </w:rPr>
            </w:pPr>
            <w:r>
              <w:rPr>
                <w:b/>
              </w:rPr>
              <w:t>Specialistų vertinimai ir išvados</w:t>
            </w:r>
          </w:p>
        </w:tc>
      </w:tr>
      <w:tr w:rsidR="00E668EB" w:rsidTr="00E668EB">
        <w:tc>
          <w:tcPr>
            <w:tcW w:w="9854" w:type="dxa"/>
          </w:tcPr>
          <w:p w:rsidR="00E668EB" w:rsidRDefault="00E668EB"/>
          <w:p w:rsidR="00E668EB" w:rsidRDefault="00E668EB">
            <w:r>
              <w:t>Nėra</w:t>
            </w:r>
          </w:p>
          <w:p w:rsidR="00E668EB" w:rsidRDefault="00E668EB"/>
          <w:p w:rsidR="00E668EB" w:rsidRDefault="00E668EB">
            <w:pPr>
              <w:rPr>
                <w:b/>
              </w:rPr>
            </w:pPr>
            <w:r>
              <w:rPr>
                <w:b/>
              </w:rPr>
              <w:t>Informacija apie numatomo teisinio reguliavimo poveikio vertinimą</w:t>
            </w:r>
          </w:p>
          <w:p w:rsidR="00E668EB" w:rsidRDefault="00E668EB">
            <w:pPr>
              <w:rPr>
                <w:b/>
              </w:rPr>
            </w:pPr>
          </w:p>
          <w:p w:rsidR="00E668EB" w:rsidRDefault="00E668EB">
            <w:r>
              <w:t xml:space="preserve">Neatliktas </w:t>
            </w:r>
          </w:p>
          <w:p w:rsidR="00E668EB" w:rsidRDefault="00E668EB"/>
        </w:tc>
      </w:tr>
      <w:tr w:rsidR="00E668EB" w:rsidTr="00E668EB">
        <w:tc>
          <w:tcPr>
            <w:tcW w:w="9854" w:type="dxa"/>
            <w:hideMark/>
          </w:tcPr>
          <w:p w:rsidR="00E668EB" w:rsidRDefault="00E668EB">
            <w:pPr>
              <w:rPr>
                <w:b/>
              </w:rPr>
            </w:pPr>
            <w:r>
              <w:rPr>
                <w:b/>
              </w:rPr>
              <w:t>Informacija apie atliktą antikorupcinį vertinimą</w:t>
            </w:r>
          </w:p>
        </w:tc>
      </w:tr>
      <w:tr w:rsidR="00E668EB" w:rsidTr="00E668EB">
        <w:tc>
          <w:tcPr>
            <w:tcW w:w="9854" w:type="dxa"/>
          </w:tcPr>
          <w:p w:rsidR="00E668EB" w:rsidRDefault="00E668EB"/>
          <w:p w:rsidR="00E668EB" w:rsidRDefault="00E668EB">
            <w:r>
              <w:t>Nėra</w:t>
            </w:r>
          </w:p>
          <w:p w:rsidR="00E668EB" w:rsidRDefault="00E668EB">
            <w:pPr>
              <w:rPr>
                <w:b/>
              </w:rPr>
            </w:pPr>
            <w:r>
              <w:rPr>
                <w:b/>
              </w:rPr>
              <w:t>Informacija apie administracinės naštos mažinimo vertinimą</w:t>
            </w:r>
          </w:p>
          <w:p w:rsidR="00E668EB" w:rsidRDefault="00E668EB">
            <w:pPr>
              <w:rPr>
                <w:b/>
              </w:rPr>
            </w:pPr>
          </w:p>
          <w:p w:rsidR="00E668EB" w:rsidRDefault="00E668EB">
            <w:r>
              <w:t>Administracinė našta neįvertinta</w:t>
            </w:r>
          </w:p>
          <w:p w:rsidR="00E668EB" w:rsidRDefault="00E668EB"/>
        </w:tc>
      </w:tr>
      <w:tr w:rsidR="00E668EB" w:rsidTr="00E668EB">
        <w:tc>
          <w:tcPr>
            <w:tcW w:w="9854" w:type="dxa"/>
            <w:hideMark/>
          </w:tcPr>
          <w:p w:rsidR="00E668EB" w:rsidRDefault="00E668EB">
            <w:pPr>
              <w:rPr>
                <w:b/>
              </w:rPr>
            </w:pPr>
            <w:r>
              <w:rPr>
                <w:b/>
              </w:rPr>
              <w:lastRenderedPageBreak/>
              <w:t>Kiti paaiškinimai</w:t>
            </w:r>
          </w:p>
        </w:tc>
      </w:tr>
      <w:tr w:rsidR="00E668EB" w:rsidTr="00E668EB">
        <w:tc>
          <w:tcPr>
            <w:tcW w:w="9854" w:type="dxa"/>
          </w:tcPr>
          <w:p w:rsidR="00E668EB" w:rsidRDefault="00E668EB"/>
          <w:p w:rsidR="00E668EB" w:rsidRDefault="00E668EB">
            <w:r>
              <w:t>Nėra</w:t>
            </w:r>
          </w:p>
          <w:p w:rsidR="00E668EB" w:rsidRDefault="00E668EB"/>
        </w:tc>
      </w:tr>
      <w:tr w:rsidR="00E668EB" w:rsidTr="00E668EB">
        <w:tc>
          <w:tcPr>
            <w:tcW w:w="9854" w:type="dxa"/>
            <w:hideMark/>
          </w:tcPr>
          <w:p w:rsidR="00E668EB" w:rsidRDefault="00E668EB">
            <w:pPr>
              <w:rPr>
                <w:b/>
              </w:rPr>
            </w:pPr>
            <w:r>
              <w:rPr>
                <w:b/>
              </w:rPr>
              <w:t>Sprendimo vykdytojai, įgyvendinimo (vykdymo) terminai</w:t>
            </w:r>
          </w:p>
        </w:tc>
      </w:tr>
      <w:tr w:rsidR="00E668EB" w:rsidTr="00E668EB">
        <w:tc>
          <w:tcPr>
            <w:tcW w:w="9854" w:type="dxa"/>
          </w:tcPr>
          <w:p w:rsidR="00E668EB" w:rsidRDefault="00E668EB">
            <w:pPr>
              <w:spacing w:line="360" w:lineRule="auto"/>
            </w:pPr>
          </w:p>
          <w:p w:rsidR="00E668EB" w:rsidRDefault="00E668EB">
            <w:pPr>
              <w:spacing w:line="360" w:lineRule="auto"/>
            </w:pPr>
            <w:r>
              <w:t>Viešųjų pirkimų ir tu</w:t>
            </w:r>
            <w:r w:rsidR="00184E09">
              <w:t>rto</w:t>
            </w:r>
            <w:r w:rsidR="00E713C3">
              <w:t xml:space="preserve"> skyriui iki 2019 metų liepos 5 </w:t>
            </w:r>
            <w:r>
              <w:t>d. paruošti perdavimo-priėmimo aktą.</w:t>
            </w:r>
          </w:p>
        </w:tc>
      </w:tr>
      <w:tr w:rsidR="00E668EB" w:rsidTr="00E668EB">
        <w:tc>
          <w:tcPr>
            <w:tcW w:w="9854" w:type="dxa"/>
            <w:hideMark/>
          </w:tcPr>
          <w:p w:rsidR="00E668EB" w:rsidRDefault="00E668EB">
            <w:pPr>
              <w:rPr>
                <w:b/>
              </w:rPr>
            </w:pPr>
            <w:r>
              <w:rPr>
                <w:b/>
              </w:rPr>
              <w:t>Projekto iniciatorius</w:t>
            </w:r>
          </w:p>
        </w:tc>
      </w:tr>
      <w:tr w:rsidR="00E668EB" w:rsidTr="00E668EB">
        <w:tc>
          <w:tcPr>
            <w:tcW w:w="9854" w:type="dxa"/>
          </w:tcPr>
          <w:p w:rsidR="00E668EB" w:rsidRDefault="00E668EB"/>
          <w:p w:rsidR="00E668EB" w:rsidRDefault="00E668EB">
            <w:pPr>
              <w:spacing w:line="360" w:lineRule="auto"/>
            </w:pPr>
            <w:r>
              <w:t>Anykščių rajono savivaldybės administracija</w:t>
            </w:r>
          </w:p>
          <w:p w:rsidR="00E668EB" w:rsidRDefault="00184E09">
            <w:pPr>
              <w:spacing w:line="360" w:lineRule="auto"/>
            </w:pPr>
            <w:r>
              <w:t>Anykščių kūno kultūros ir sporto centras</w:t>
            </w:r>
          </w:p>
          <w:p w:rsidR="00E668EB" w:rsidRDefault="00E668EB"/>
        </w:tc>
      </w:tr>
      <w:tr w:rsidR="00E668EB" w:rsidTr="00E668EB">
        <w:tc>
          <w:tcPr>
            <w:tcW w:w="9854" w:type="dxa"/>
            <w:hideMark/>
          </w:tcPr>
          <w:p w:rsidR="00E668EB" w:rsidRDefault="00E668EB">
            <w:pPr>
              <w:rPr>
                <w:b/>
              </w:rPr>
            </w:pPr>
            <w:r>
              <w:rPr>
                <w:b/>
              </w:rPr>
              <w:t>Rengėja ir pranešėja</w:t>
            </w:r>
          </w:p>
        </w:tc>
      </w:tr>
      <w:tr w:rsidR="00E668EB" w:rsidTr="00E668EB">
        <w:tc>
          <w:tcPr>
            <w:tcW w:w="9854" w:type="dxa"/>
          </w:tcPr>
          <w:p w:rsidR="00E668EB" w:rsidRDefault="00E668EB"/>
          <w:p w:rsidR="00E668EB" w:rsidRDefault="00E668EB">
            <w:r>
              <w:t>Viešųjų pirkimų ir turto skyriaus vedėja A. Savickienė</w:t>
            </w:r>
          </w:p>
        </w:tc>
      </w:tr>
    </w:tbl>
    <w:p w:rsidR="00E668EB" w:rsidRDefault="00E668EB" w:rsidP="00E668EB">
      <w:pPr>
        <w:pStyle w:val="Pagrindinistekstas"/>
        <w:spacing w:line="360" w:lineRule="auto"/>
        <w:rPr>
          <w:bCs w:val="0"/>
        </w:rPr>
      </w:pPr>
    </w:p>
    <w:p w:rsidR="00E668EB" w:rsidRDefault="00E668EB" w:rsidP="00E668EB"/>
    <w:p w:rsidR="00292783" w:rsidRDefault="00292783"/>
    <w:sectPr w:rsidR="00292783" w:rsidSect="00976F05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E89"/>
    <w:rsid w:val="00042BD9"/>
    <w:rsid w:val="00043053"/>
    <w:rsid w:val="000712F8"/>
    <w:rsid w:val="000E7680"/>
    <w:rsid w:val="000F1385"/>
    <w:rsid w:val="00184E09"/>
    <w:rsid w:val="0020266B"/>
    <w:rsid w:val="0027065B"/>
    <w:rsid w:val="00292783"/>
    <w:rsid w:val="003E5F45"/>
    <w:rsid w:val="004578A1"/>
    <w:rsid w:val="00476634"/>
    <w:rsid w:val="004B2929"/>
    <w:rsid w:val="004E4B5B"/>
    <w:rsid w:val="0058505D"/>
    <w:rsid w:val="007027C9"/>
    <w:rsid w:val="007743D3"/>
    <w:rsid w:val="0080501B"/>
    <w:rsid w:val="00895DD7"/>
    <w:rsid w:val="008B5E89"/>
    <w:rsid w:val="008D68D1"/>
    <w:rsid w:val="00930EAC"/>
    <w:rsid w:val="0094287B"/>
    <w:rsid w:val="00976F05"/>
    <w:rsid w:val="009D3E75"/>
    <w:rsid w:val="00A16529"/>
    <w:rsid w:val="00A30207"/>
    <w:rsid w:val="00A45723"/>
    <w:rsid w:val="00AF00D8"/>
    <w:rsid w:val="00B9588B"/>
    <w:rsid w:val="00BC03E9"/>
    <w:rsid w:val="00BC302F"/>
    <w:rsid w:val="00BF036F"/>
    <w:rsid w:val="00CC77AE"/>
    <w:rsid w:val="00CE0716"/>
    <w:rsid w:val="00D2632D"/>
    <w:rsid w:val="00E33693"/>
    <w:rsid w:val="00E5602D"/>
    <w:rsid w:val="00E668EB"/>
    <w:rsid w:val="00E713C3"/>
    <w:rsid w:val="00EF4A2C"/>
    <w:rsid w:val="00F11505"/>
    <w:rsid w:val="00F64AB4"/>
    <w:rsid w:val="00FA37E6"/>
    <w:rsid w:val="00FE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4D6C3C-AF94-41EB-BB25-F157E6F76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668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E668EB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E668EB"/>
    <w:rPr>
      <w:rFonts w:ascii="Times New Roman" w:eastAsia="Times New Roman" w:hAnsi="Times New Roman" w:cs="Times New Roman"/>
      <w:bCs/>
      <w:sz w:val="24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668E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668EB"/>
    <w:rPr>
      <w:rFonts w:ascii="Tahoma" w:eastAsia="Times New Roman" w:hAnsi="Tahoma" w:cs="Tahoma"/>
      <w:sz w:val="16"/>
      <w:szCs w:val="16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8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3249</Words>
  <Characters>1852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2019-06-05T11:37:00Z</cp:lastPrinted>
  <dcterms:created xsi:type="dcterms:W3CDTF">2019-06-18T07:00:00Z</dcterms:created>
  <dcterms:modified xsi:type="dcterms:W3CDTF">2019-06-18T07:00:00Z</dcterms:modified>
</cp:coreProperties>
</file>